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286FD" w14:textId="5A31A7D3" w:rsidR="00215876" w:rsidRPr="00215876" w:rsidRDefault="00215876" w:rsidP="00215876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215876">
        <w:rPr>
          <w:rFonts w:ascii="Times New Roman" w:hAnsi="Times New Roman" w:cs="Times New Roman"/>
          <w:b/>
          <w:bCs/>
          <w:sz w:val="32"/>
          <w:szCs w:val="32"/>
          <w:u w:val="single"/>
        </w:rPr>
        <w:t>PUCT DOCKET NO. 58124</w:t>
      </w:r>
    </w:p>
    <w:p w14:paraId="0B46CD5E" w14:textId="5C6C0CB5" w:rsidR="00215876" w:rsidRDefault="00215876" w:rsidP="0021587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15876">
        <w:rPr>
          <w:rFonts w:ascii="Times New Roman" w:hAnsi="Times New Roman" w:cs="Times New Roman"/>
          <w:b/>
          <w:bCs/>
          <w:sz w:val="32"/>
          <w:szCs w:val="32"/>
        </w:rPr>
        <w:t xml:space="preserve">Ratepayer Comments/Requests </w:t>
      </w:r>
      <w:proofErr w:type="gramStart"/>
      <w:r w:rsidRPr="00215876">
        <w:rPr>
          <w:rFonts w:ascii="Times New Roman" w:hAnsi="Times New Roman" w:cs="Times New Roman"/>
          <w:b/>
          <w:bCs/>
          <w:sz w:val="32"/>
          <w:szCs w:val="32"/>
        </w:rPr>
        <w:t>To</w:t>
      </w:r>
      <w:proofErr w:type="gramEnd"/>
      <w:r w:rsidRPr="00215876">
        <w:rPr>
          <w:rFonts w:ascii="Times New Roman" w:hAnsi="Times New Roman" w:cs="Times New Roman"/>
          <w:b/>
          <w:bCs/>
          <w:sz w:val="32"/>
          <w:szCs w:val="32"/>
        </w:rPr>
        <w:t xml:space="preserve"> Intervene</w:t>
      </w:r>
    </w:p>
    <w:p w14:paraId="494B5CA7" w14:textId="77777777" w:rsidR="00215876" w:rsidRDefault="00215876" w:rsidP="0021587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8B165CD" w14:textId="5C15CBCA" w:rsidR="00CA57B7" w:rsidRDefault="00215876" w:rsidP="00D3552B">
      <w:pPr>
        <w:jc w:val="both"/>
        <w:rPr>
          <w:rFonts w:ascii="Times New Roman" w:hAnsi="Times New Roman" w:cs="Times New Roman"/>
        </w:rPr>
      </w:pPr>
      <w:r w:rsidRPr="00215876">
        <w:rPr>
          <w:rFonts w:ascii="Times New Roman" w:hAnsi="Times New Roman" w:cs="Times New Roman"/>
        </w:rPr>
        <w:t>Aqua Texas</w:t>
      </w:r>
      <w:r>
        <w:rPr>
          <w:rFonts w:ascii="Times New Roman" w:hAnsi="Times New Roman" w:cs="Times New Roman"/>
        </w:rPr>
        <w:t xml:space="preserve"> has proposed a water rate increase that would be effective beginning July 25, 2025. I used my bill from last month &amp; re-calculated it using the new proposed rates. The </w:t>
      </w:r>
      <w:r w:rsidR="00EC788F">
        <w:rPr>
          <w:rFonts w:ascii="Times New Roman" w:hAnsi="Times New Roman" w:cs="Times New Roman"/>
        </w:rPr>
        <w:t xml:space="preserve">new rates would have increased that bill by 70%! </w:t>
      </w:r>
      <w:r w:rsidR="00D3552B">
        <w:rPr>
          <w:rFonts w:ascii="Times New Roman" w:hAnsi="Times New Roman" w:cs="Times New Roman"/>
        </w:rPr>
        <w:t>I understand inflation but s</w:t>
      </w:r>
      <w:r w:rsidR="00CA57B7">
        <w:rPr>
          <w:rFonts w:ascii="Times New Roman" w:hAnsi="Times New Roman" w:cs="Times New Roman"/>
        </w:rPr>
        <w:t xml:space="preserve">uch a large increase seems ridiculous &amp; unwarranted. </w:t>
      </w:r>
    </w:p>
    <w:p w14:paraId="11F10873" w14:textId="7C4F6A6E" w:rsidR="00EC788F" w:rsidRDefault="00CA57B7" w:rsidP="00D355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water Aqua provides always has a brown tinge to it &amp; smells of chlorine. Aqua’s communication with customers during water line breaks, changing out of meters, &amp; notice of need to boil water after service interruption is poor.</w:t>
      </w:r>
      <w:r w:rsidR="00D3552B">
        <w:rPr>
          <w:rFonts w:ascii="Times New Roman" w:hAnsi="Times New Roman" w:cs="Times New Roman"/>
        </w:rPr>
        <w:t xml:space="preserve"> Poor product quality &amp; customer service &amp; they want their customers to pay more?</w:t>
      </w:r>
    </w:p>
    <w:p w14:paraId="0B579903" w14:textId="671DBFB5" w:rsidR="00CA57B7" w:rsidRDefault="00CA57B7" w:rsidP="00D355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only alternative I have to Aqua is to drill my own well at an estimated cost of $20,000-$30,000. </w:t>
      </w:r>
    </w:p>
    <w:p w14:paraId="59266CA7" w14:textId="41139A16" w:rsidR="00215876" w:rsidRDefault="00EC788F" w:rsidP="00D355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live in a rural subdivision, Mountain Lakes Ranch, in Bluff Dale. I am retired &amp; on a fixed income. This proposed increase will </w:t>
      </w:r>
      <w:r w:rsidRPr="00EC788F">
        <w:rPr>
          <w:rFonts w:ascii="Times New Roman" w:hAnsi="Times New Roman" w:cs="Times New Roman"/>
          <w:u w:val="single"/>
        </w:rPr>
        <w:t>dramatically</w:t>
      </w:r>
      <w:r>
        <w:rPr>
          <w:rFonts w:ascii="Times New Roman" w:hAnsi="Times New Roman" w:cs="Times New Roman"/>
        </w:rPr>
        <w:t xml:space="preserve"> affect my monthly budget!</w:t>
      </w:r>
    </w:p>
    <w:p w14:paraId="28B60D05" w14:textId="6863302F" w:rsidR="00D3552B" w:rsidRDefault="00D3552B" w:rsidP="00D355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Please reject Aqua Texas’ request for this rate increase!</w:t>
      </w:r>
    </w:p>
    <w:p w14:paraId="69A8B79A" w14:textId="75B20F89" w:rsidR="00D3552B" w:rsidRDefault="00D3552B" w:rsidP="00D355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Thank you for your consideration on this matter!</w:t>
      </w:r>
    </w:p>
    <w:p w14:paraId="407DB046" w14:textId="27C86A79" w:rsidR="00D3552B" w:rsidRDefault="00D3552B" w:rsidP="00D3552B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Holly Dewar</w:t>
      </w:r>
    </w:p>
    <w:p w14:paraId="638981E6" w14:textId="1A10383F" w:rsidR="00D3552B" w:rsidRDefault="00D3552B" w:rsidP="00D3552B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820 Hidden Valley</w:t>
      </w:r>
    </w:p>
    <w:p w14:paraId="75AE3524" w14:textId="3A4C866F" w:rsidR="00D3552B" w:rsidRDefault="00D3552B" w:rsidP="00D3552B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Bluff Dale, TX  76433</w:t>
      </w:r>
    </w:p>
    <w:p w14:paraId="1206B806" w14:textId="17ED278C" w:rsidR="00D3552B" w:rsidRDefault="00D3552B" w:rsidP="00D3552B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972/358-1858</w:t>
      </w:r>
    </w:p>
    <w:p w14:paraId="53F8F310" w14:textId="77777777" w:rsidR="00D3552B" w:rsidRPr="00215876" w:rsidRDefault="00D3552B" w:rsidP="00D3552B">
      <w:pPr>
        <w:jc w:val="both"/>
        <w:rPr>
          <w:rFonts w:ascii="Times New Roman" w:hAnsi="Times New Roman" w:cs="Times New Roman"/>
        </w:rPr>
      </w:pPr>
    </w:p>
    <w:p w14:paraId="67D5A471" w14:textId="77777777" w:rsidR="00215876" w:rsidRPr="00215876" w:rsidRDefault="00215876" w:rsidP="00D3552B">
      <w:pPr>
        <w:jc w:val="both"/>
        <w:rPr>
          <w:rFonts w:ascii="Times New Roman" w:hAnsi="Times New Roman" w:cs="Times New Roman"/>
          <w:b/>
          <w:bCs/>
        </w:rPr>
      </w:pPr>
    </w:p>
    <w:p w14:paraId="031F0C7A" w14:textId="77777777" w:rsidR="00215876" w:rsidRDefault="00215876" w:rsidP="002158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5B9C45" w14:textId="77777777" w:rsidR="00215876" w:rsidRPr="00215876" w:rsidRDefault="00215876" w:rsidP="002158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15876" w:rsidRPr="002158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876"/>
    <w:rsid w:val="000C015F"/>
    <w:rsid w:val="00215876"/>
    <w:rsid w:val="00CA57B7"/>
    <w:rsid w:val="00D3552B"/>
    <w:rsid w:val="00EC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9A965"/>
  <w15:chartTrackingRefBased/>
  <w15:docId w15:val="{3B6DE899-B7D3-4B18-AE47-909A13831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58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8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58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8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58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58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58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58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58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58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8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58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8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58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58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58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58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58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58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8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8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8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8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8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58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8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8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8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58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HOLLY Dewar</dc:creator>
  <cp:keywords/>
  <dc:description/>
  <cp:lastModifiedBy>HOLLY Dewar</cp:lastModifiedBy>
  <cp:revision>1</cp:revision>
  <dcterms:created xsi:type="dcterms:W3CDTF">2025-06-25T18:27:00Z</dcterms:created>
  <dcterms:modified xsi:type="dcterms:W3CDTF">2025-06-25T19:08:00Z</dcterms:modified>
</cp:coreProperties>
</file>